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Příloha č. 3 obchodních podmínek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FORMULÁŘ PRO UPLATNĚNÍ REKLAMACE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Adresát/prodávající: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Michal Moldavčuk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Sobíňov 233, 582 62 Sobíňov</w:t>
      </w:r>
    </w:p>
    <w:p>
      <w:pPr>
        <w:pStyle w:val="NoSpacing"/>
        <w:spacing w:lineRule="auto" w:line="360"/>
        <w:jc w:val="both"/>
        <w:rPr>
          <w:rStyle w:val="Internetovodkaz"/>
          <w:rFonts w:ascii="Times New Roman" w:hAnsi="Times New Roman" w:cs="Times New Roman"/>
          <w:sz w:val="24"/>
          <w:szCs w:val="24"/>
        </w:rPr>
      </w:pPr>
      <w:hyperlink r:id="rId2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gastro.cukar@seznam.cz</w:t>
        </w:r>
      </w:hyperlink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Internetovodkaz"/>
          <w:rFonts w:cs="Times New Roman" w:ascii="Times New Roman" w:hAnsi="Times New Roman"/>
          <w:color w:val="auto"/>
          <w:sz w:val="24"/>
          <w:szCs w:val="24"/>
          <w:u w:val="none"/>
        </w:rPr>
        <w:t xml:space="preserve">tel.: </w:t>
      </w:r>
      <w:hyperlink r:id="rId3">
        <w:r>
          <w:rPr>
            <w:rStyle w:val="Internetovodkaz"/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+420 604 857</w:t>
        </w:r>
        <w:r>
          <w:rPr>
            <w:rStyle w:val="Internetovodkaz"/>
            <w:rFonts w:cs="Times New Roman" w:ascii="Times New Roman" w:hAnsi="Times New Roman"/>
            <w:sz w:val="24"/>
            <w:szCs w:val="24"/>
            <w:u w:val="none"/>
            <w:shd w:fill="FFFFFF" w:val="clear"/>
          </w:rPr>
          <w:t> </w:t>
        </w:r>
        <w:r>
          <w:rPr>
            <w:rStyle w:val="Internetovodkaz"/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932</w:t>
        </w:r>
      </w:hyperlink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Odesílatel/kupující: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Jméno a příjmení: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Bydliště: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Doručovací adresa: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E-mail: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 číslo: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>známení o reklamaci zboží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zakoupeného prostřednictvím internetového obchodu umístěného na internetové adrese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hyperlink r:id="rId4">
        <w:r>
          <w:rPr>
            <w:rStyle w:val="Internetovodkaz"/>
            <w:rFonts w:cs="Times New Roman" w:ascii="Times New Roman" w:hAnsi="Times New Roman"/>
            <w:b/>
            <w:bCs/>
            <w:sz w:val="24"/>
            <w:szCs w:val="24"/>
          </w:rPr>
          <w:t>https://www.gastro-cukar.cz/</w:t>
        </w:r>
      </w:hyperlink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Datum učinění objednávky: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Číslo objednávky: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Číslo faktury (nepovinný údaj):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Reklamované zboží: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Podrobný popis vady: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Požaduji vyřízení reklamace následujícím způsobem (zakroužkujte):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oprava zboží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dodání nového zboží bez vad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výměna součásti zboží</w:t>
      </w:r>
    </w:p>
    <w:p>
      <w:pPr>
        <w:pStyle w:val="ListParagrap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přiměřená sleva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odstoupení od smlouvy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Pozn.: Poskytnutí slevy nebo odstoupení od smlouvy je možné pouze za podmínek uvedených v obchodních podmínkách prodávajícího dostupných na </w:t>
      </w:r>
      <w:hyperlink r:id="rId5">
        <w:r>
          <w:rPr>
            <w:rStyle w:val="Internetovodkaz"/>
            <w:rFonts w:cs="Times New Roman" w:ascii="Times New Roman" w:hAnsi="Times New Roman"/>
            <w:b/>
            <w:bCs/>
            <w:sz w:val="24"/>
            <w:szCs w:val="24"/>
          </w:rPr>
          <w:t>https://www.gastro-cukar.cz/</w:t>
        </w:r>
      </w:hyperlink>
      <w:r>
        <w:rPr>
          <w:rFonts w:cs="Times New Roman" w:ascii="Times New Roman" w:hAnsi="Times New Roman"/>
          <w:b/>
          <w:bCs/>
          <w:sz w:val="24"/>
          <w:szCs w:val="24"/>
        </w:rPr>
        <w:t xml:space="preserve"> - Reklamační řád. </w:t>
      </w:r>
      <w:r>
        <w:rPr>
          <w:rFonts w:cs="Times New Roman" w:ascii="Times New Roman" w:hAnsi="Times New Roman"/>
          <w:sz w:val="24"/>
          <w:szCs w:val="24"/>
        </w:rPr>
        <w:t>Práva a povinnosti smluvních stran při vyřízení reklamace se řídí těmito obchodními podmínkami.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Číslo bankovního účtu kupujícího (pro případ vrácení kupní ceny nebo její části):</w:t>
      </w: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------------------------------------------------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Datum: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Podpis kupujícího (pouze v případě písemného zaslání):</w:t>
      </w:r>
    </w:p>
    <w:p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/>
        <w:t>------------------------------------------------------</w:t>
      </w:r>
    </w:p>
    <w:sectPr>
      <w:footerReference w:type="default" r:id="rId6"/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43675340"/>
    </w:sdtPr>
    <w:sdtContent>
      <w:p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1ed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070685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90e42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b90e42"/>
    <w:rPr>
      <w:rFonts w:ascii="Calibri" w:hAnsi="Calibri" w:eastAsia="Calibri" w:cs="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4795"/>
    <w:rPr>
      <w:color w:val="605E5C"/>
      <w:shd w:fill="E1DFDD" w:val="clear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8a50e3"/>
    <w:rPr>
      <w:sz w:val="22"/>
    </w:rPr>
  </w:style>
  <w:style w:type="character" w:styleId="ZpatChar" w:customStyle="1">
    <w:name w:val="Zápatí Char"/>
    <w:basedOn w:val="DefaultParagraphFont"/>
    <w:link w:val="Zpat"/>
    <w:uiPriority w:val="99"/>
    <w:qFormat/>
    <w:rsid w:val="008a50e3"/>
    <w:rPr>
      <w:sz w:val="22"/>
    </w:rPr>
  </w:style>
  <w:style w:type="character" w:styleId="Silnzdraznn" w:customStyle="1">
    <w:name w:val="Silné zdůraznění"/>
    <w:basedOn w:val="DefaultParagraphFont"/>
    <w:qFormat/>
    <w:rsid w:val="00e33341"/>
    <w:rPr>
      <w:b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andard" w:customStyle="1">
    <w:name w:val="Standard"/>
    <w:qFormat/>
    <w:rsid w:val="00b90e42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b90e42"/>
    <w:pPr>
      <w:widowControl w:val="false"/>
      <w:suppressAutoHyphens w:val="true"/>
      <w:spacing w:lineRule="auto" w:line="240" w:before="0" w:after="0"/>
      <w:textAlignment w:val="baseline"/>
    </w:pPr>
    <w:rPr>
      <w:rFonts w:ascii="Calibri" w:hAnsi="Calibri" w:eastAsia="Calibri" w:cs="F"/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8a50e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8a50e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6439c"/>
    <w:pPr>
      <w:spacing w:before="0" w:after="16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315943"/>
    <w:pPr>
      <w:tabs>
        <w:tab w:val="clear" w:pos="708"/>
        <w:tab w:val="left" w:pos="7655" w:leader="none"/>
      </w:tabs>
      <w:spacing w:lineRule="auto" w:line="240" w:before="120" w:after="0"/>
      <w:jc w:val="both"/>
      <w:textAlignment w:val="baseline"/>
    </w:pPr>
    <w:rPr>
      <w:rFonts w:ascii="Arial" w:hAnsi="Arial" w:eastAsia="Times New Roman" w:cs="Times New Roman"/>
      <w:spacing w:val="10"/>
      <w:kern w:val="2"/>
      <w:szCs w:val="20"/>
      <w:lang w:val="en-US" w:eastAsia="cs-CZ"/>
    </w:rPr>
  </w:style>
  <w:style w:type="paragraph" w:styleId="NormalWeb">
    <w:name w:val="Normal (Web)"/>
    <w:basedOn w:val="Normal"/>
    <w:uiPriority w:val="99"/>
    <w:unhideWhenUsed/>
    <w:qFormat/>
    <w:rsid w:val="00940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8446e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astro.cukar@seznam.cz" TargetMode="External"/><Relationship Id="rId3" Type="http://schemas.openxmlformats.org/officeDocument/2006/relationships/hyperlink" Target="tel:+420 604 857 932" TargetMode="External"/><Relationship Id="rId4" Type="http://schemas.openxmlformats.org/officeDocument/2006/relationships/hyperlink" Target="https://www.gastro-cukar.cz/" TargetMode="External"/><Relationship Id="rId5" Type="http://schemas.openxmlformats.org/officeDocument/2006/relationships/hyperlink" Target="https://www.gastro-cukar.cz/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3EA-DD69-4D1D-A3B0-14A37B5F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3771</TotalTime>
  <Application>LibreOffice/7.2.7.2$Windows_X86_64 LibreOffice_project/8d71d29d553c0f7dcbfa38fbfda25ee34cce99a2</Application>
  <AppVersion>15.0000</AppVersion>
  <Pages>2</Pages>
  <Words>145</Words>
  <Characters>1092</Characters>
  <CharactersWithSpaces>1217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2024-06-12T08:58:00Z</dcterms:created>
  <dc:creator>Aneta Posejpalová</dc:creator>
  <dc:description/>
  <dc:language>cs-CZ</dc:language>
  <cp:lastModifiedBy/>
  <cp:lastPrinted>2024-06-21T06:47:00Z</cp:lastPrinted>
  <dcterms:modified xsi:type="dcterms:W3CDTF">2024-07-03T13:17:36Z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